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7B34FF" w:rsidRPr="007B34FF">
        <w:rPr>
          <w:rFonts w:ascii="Verdana" w:hAnsi="Verdana"/>
          <w:b/>
          <w:sz w:val="22"/>
          <w:szCs w:val="22"/>
        </w:rPr>
        <w:t>„</w:t>
      </w:r>
      <w:r w:rsidR="007B34FF" w:rsidRPr="007B34FF">
        <w:rPr>
          <w:rFonts w:ascii="Verdana" w:hAnsi="Verdana"/>
          <w:b/>
          <w:sz w:val="22"/>
          <w:szCs w:val="22"/>
        </w:rPr>
        <w:t>Oprava TV v úseku Lysá nad Labem (mimo) – Stará Boleslav (mimo) - vypracování projektové dokumentace</w:t>
      </w:r>
      <w:r w:rsidR="007B34FF" w:rsidRPr="007B34FF">
        <w:rPr>
          <w:rFonts w:ascii="Verdana" w:hAnsi="Verdana"/>
          <w:b/>
          <w:sz w:val="22"/>
          <w:szCs w:val="22"/>
        </w:rPr>
        <w:t>“</w:t>
      </w:r>
      <w:r w:rsidR="007B34FF"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vzorovou </w:t>
      </w:r>
      <w:r w:rsidRPr="007B34FF">
        <w:rPr>
          <w:rFonts w:ascii="Verdana" w:hAnsi="Verdana"/>
          <w:sz w:val="22"/>
          <w:szCs w:val="22"/>
        </w:rPr>
        <w:t xml:space="preserve">Smlouvu o dílo </w:t>
      </w:r>
      <w:r w:rsidR="00EA29B1">
        <w:rPr>
          <w:rFonts w:ascii="Verdana" w:hAnsi="Verdana"/>
          <w:sz w:val="22"/>
          <w:szCs w:val="22"/>
        </w:rPr>
        <w:t>a všechny</w:t>
      </w:r>
      <w:r w:rsidRPr="00E868BD">
        <w:rPr>
          <w:rFonts w:ascii="Verdana" w:hAnsi="Verdana"/>
          <w:sz w:val="22"/>
          <w:szCs w:val="22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7B34FF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A96C89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17</cp:revision>
  <dcterms:created xsi:type="dcterms:W3CDTF">2018-11-26T13:29:00Z</dcterms:created>
  <dcterms:modified xsi:type="dcterms:W3CDTF">2023-01-16T06:39:00Z</dcterms:modified>
</cp:coreProperties>
</file>